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7C" w:rsidRPr="0016150B" w:rsidRDefault="00CD5B0E" w:rsidP="00161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0B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CD5B0E" w:rsidRPr="0016150B" w:rsidRDefault="00CD5B0E" w:rsidP="00161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50B">
        <w:rPr>
          <w:rFonts w:ascii="Times New Roman" w:hAnsi="Times New Roman" w:cs="Times New Roman"/>
          <w:b/>
          <w:sz w:val="24"/>
          <w:szCs w:val="24"/>
        </w:rPr>
        <w:t>DELO NA DALJAVO (DOMA), torek, 7. 4. 2020</w:t>
      </w:r>
    </w:p>
    <w:p w:rsidR="00CD5B0E" w:rsidRPr="0016150B" w:rsidRDefault="00CD5B0E" w:rsidP="0016150B">
      <w:pPr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  <w:r w:rsidRPr="0016150B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Izbrani elementi periodnega sistema</w:t>
      </w:r>
    </w:p>
    <w:p w:rsidR="00CD5B0E" w:rsidRPr="0016150B" w:rsidRDefault="00CD5B0E" w:rsidP="001615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615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CD5B0E" w:rsidRPr="0016150B" w:rsidRDefault="00E75773" w:rsidP="001615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41405D7" wp14:editId="7F30CAD0">
            <wp:simplePos x="0" y="0"/>
            <wp:positionH relativeFrom="margin">
              <wp:posOffset>2100580</wp:posOffset>
            </wp:positionH>
            <wp:positionV relativeFrom="paragraph">
              <wp:posOffset>13969</wp:posOffset>
            </wp:positionV>
            <wp:extent cx="1185598" cy="790575"/>
            <wp:effectExtent l="0" t="0" r="0" b="0"/>
            <wp:wrapNone/>
            <wp:docPr id="1" name="Slika 1" descr="Sončne c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čne ce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637" cy="79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0E" w:rsidRPr="0016150B">
        <w:rPr>
          <w:rFonts w:ascii="Times New Roman" w:hAnsi="Times New Roman" w:cs="Times New Roman"/>
          <w:b/>
          <w:i/>
          <w:sz w:val="24"/>
          <w:szCs w:val="24"/>
        </w:rPr>
        <w:t>Razmisli in razišči</w:t>
      </w:r>
    </w:p>
    <w:p w:rsidR="00CD5B0E" w:rsidRDefault="00CD5B0E" w:rsidP="0016150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50B">
        <w:rPr>
          <w:rFonts w:ascii="Times New Roman" w:hAnsi="Times New Roman" w:cs="Times New Roman"/>
          <w:sz w:val="24"/>
          <w:szCs w:val="24"/>
        </w:rPr>
        <w:t xml:space="preserve">Iz česa so sončne celice? </w:t>
      </w:r>
    </w:p>
    <w:p w:rsidR="00E75773" w:rsidRDefault="00483A61" w:rsidP="00E7577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BA46C2F" wp14:editId="7DD72196">
            <wp:simplePos x="0" y="0"/>
            <wp:positionH relativeFrom="rightMargin">
              <wp:posOffset>-364490</wp:posOffset>
            </wp:positionH>
            <wp:positionV relativeFrom="paragraph">
              <wp:posOffset>57785</wp:posOffset>
            </wp:positionV>
            <wp:extent cx="910752" cy="951230"/>
            <wp:effectExtent l="0" t="0" r="3810" b="1270"/>
            <wp:wrapNone/>
            <wp:docPr id="2" name="Slika 2" descr="Deleži dušika v gnojil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eži dušika v gnojili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52" cy="95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773" w:rsidRPr="0016150B" w:rsidRDefault="00E75773" w:rsidP="00E7577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E75773" w:rsidRDefault="00CD5B0E" w:rsidP="0016150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50B">
        <w:rPr>
          <w:rFonts w:ascii="Times New Roman" w:hAnsi="Times New Roman" w:cs="Times New Roman"/>
          <w:sz w:val="24"/>
          <w:szCs w:val="24"/>
        </w:rPr>
        <w:t xml:space="preserve">Za razvoj rastlin so v večjih količinah potrebne predvsem spojine treh elementov. </w:t>
      </w:r>
    </w:p>
    <w:p w:rsidR="00CD5B0E" w:rsidRPr="0016150B" w:rsidRDefault="00CD5B0E" w:rsidP="00E75773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16150B">
        <w:rPr>
          <w:rFonts w:ascii="Times New Roman" w:hAnsi="Times New Roman" w:cs="Times New Roman"/>
          <w:sz w:val="24"/>
          <w:szCs w:val="24"/>
        </w:rPr>
        <w:t>Kateri so ti trije elementi? Pojasni izraz »NPK gnojila«.</w:t>
      </w:r>
      <w:r w:rsidR="00E75773" w:rsidRPr="00E75773">
        <w:rPr>
          <w:noProof/>
          <w:lang w:eastAsia="sl-SI"/>
        </w:rPr>
        <w:t xml:space="preserve"> </w:t>
      </w:r>
    </w:p>
    <w:p w:rsidR="00483A61" w:rsidRDefault="00483A61" w:rsidP="00161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0B" w:rsidRDefault="00CD5B0E" w:rsidP="00161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0B">
        <w:rPr>
          <w:rFonts w:ascii="Times New Roman" w:hAnsi="Times New Roman" w:cs="Times New Roman"/>
          <w:sz w:val="24"/>
          <w:szCs w:val="24"/>
        </w:rPr>
        <w:t>V učbeniku na str.93-94, si preberi Spoznajmo izbrane elemente (silicij-lastnosti in uporaba; uporaba dušikovih, fosforjevih in kalijevih spojin v umetnih gnojilih</w:t>
      </w:r>
      <w:r w:rsidR="0070130D" w:rsidRPr="0016150B">
        <w:rPr>
          <w:rFonts w:ascii="Times New Roman" w:hAnsi="Times New Roman" w:cs="Times New Roman"/>
          <w:sz w:val="24"/>
          <w:szCs w:val="24"/>
        </w:rPr>
        <w:t>; kaj so umetna gnojila in ogljik v nanotehnologiji</w:t>
      </w:r>
      <w:r w:rsidRPr="0016150B">
        <w:rPr>
          <w:rFonts w:ascii="Times New Roman" w:hAnsi="Times New Roman" w:cs="Times New Roman"/>
          <w:sz w:val="24"/>
          <w:szCs w:val="24"/>
        </w:rPr>
        <w:t>)</w:t>
      </w:r>
      <w:r w:rsidR="0070130D" w:rsidRPr="0016150B">
        <w:rPr>
          <w:rFonts w:ascii="Times New Roman" w:hAnsi="Times New Roman" w:cs="Times New Roman"/>
          <w:sz w:val="24"/>
          <w:szCs w:val="24"/>
        </w:rPr>
        <w:t xml:space="preserve">. V zvezek zapiši naslov </w:t>
      </w:r>
      <w:r w:rsidR="0070130D" w:rsidRPr="0016150B">
        <w:rPr>
          <w:rFonts w:ascii="Times New Roman" w:hAnsi="Times New Roman" w:cs="Times New Roman"/>
          <w:sz w:val="24"/>
          <w:szCs w:val="24"/>
          <w:u w:val="single"/>
        </w:rPr>
        <w:t>Izbrani elementi periodnega sistema</w:t>
      </w:r>
      <w:r w:rsidR="0070130D" w:rsidRPr="0016150B">
        <w:rPr>
          <w:rFonts w:ascii="Times New Roman" w:hAnsi="Times New Roman" w:cs="Times New Roman"/>
          <w:sz w:val="24"/>
          <w:szCs w:val="24"/>
        </w:rPr>
        <w:t xml:space="preserve"> in prepiši </w:t>
      </w:r>
      <w:r w:rsidR="0070130D" w:rsidRPr="0016150B">
        <w:rPr>
          <w:rFonts w:ascii="Times New Roman" w:hAnsi="Times New Roman" w:cs="Times New Roman"/>
          <w:i/>
          <w:sz w:val="24"/>
          <w:szCs w:val="24"/>
        </w:rPr>
        <w:t>zapis v zvezek</w:t>
      </w:r>
      <w:r w:rsidR="0070130D" w:rsidRPr="00161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B0E" w:rsidRPr="0016150B" w:rsidRDefault="0070130D" w:rsidP="00161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0B">
        <w:rPr>
          <w:rFonts w:ascii="Times New Roman" w:hAnsi="Times New Roman" w:cs="Times New Roman"/>
          <w:sz w:val="24"/>
          <w:szCs w:val="24"/>
        </w:rPr>
        <w:t>V DZ str. 106, reši naloge 1 – 4, pomagaj si z učbenikom str. 93-94.</w:t>
      </w:r>
    </w:p>
    <w:p w:rsidR="0016150B" w:rsidRDefault="0016150B" w:rsidP="00161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61" w:rsidRPr="0016150B" w:rsidRDefault="00483A61" w:rsidP="001615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30D" w:rsidRDefault="0070130D" w:rsidP="001615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50B">
        <w:rPr>
          <w:rFonts w:ascii="Times New Roman" w:hAnsi="Times New Roman" w:cs="Times New Roman"/>
          <w:i/>
          <w:sz w:val="24"/>
          <w:szCs w:val="24"/>
        </w:rPr>
        <w:t>Zapis v zvezek, torek, 7. 4. 2020</w:t>
      </w:r>
    </w:p>
    <w:p w:rsidR="0016150B" w:rsidRPr="0016150B" w:rsidRDefault="0016150B" w:rsidP="001615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30D" w:rsidRDefault="0070130D" w:rsidP="0016150B">
      <w:pPr>
        <w:jc w:val="center"/>
        <w:rPr>
          <w:rFonts w:ascii="Comic Sans MS" w:hAnsi="Comic Sans MS" w:cs="Times New Roman"/>
          <w:b/>
          <w:color w:val="7030A0"/>
          <w:sz w:val="28"/>
          <w:szCs w:val="28"/>
        </w:rPr>
      </w:pPr>
      <w:r w:rsidRPr="0016150B">
        <w:rPr>
          <w:rFonts w:ascii="Comic Sans MS" w:hAnsi="Comic Sans MS" w:cs="Times New Roman"/>
          <w:b/>
          <w:color w:val="7030A0"/>
          <w:sz w:val="28"/>
          <w:szCs w:val="28"/>
        </w:rPr>
        <w:t>IZBRANI ELEMENTI PERIODNEGA SISTEMA</w:t>
      </w:r>
    </w:p>
    <w:p w:rsidR="0016150B" w:rsidRPr="0016150B" w:rsidRDefault="0016150B" w:rsidP="0016150B">
      <w:pPr>
        <w:rPr>
          <w:rFonts w:ascii="Comic Sans MS" w:hAnsi="Comic Sans MS" w:cs="Times New Roman"/>
          <w:b/>
          <w:color w:val="7030A0"/>
          <w:sz w:val="28"/>
          <w:szCs w:val="28"/>
        </w:rPr>
      </w:pPr>
    </w:p>
    <w:p w:rsidR="0070130D" w:rsidRPr="0016150B" w:rsidRDefault="0070130D" w:rsidP="0016150B">
      <w:pPr>
        <w:jc w:val="both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16150B">
        <w:rPr>
          <w:rFonts w:ascii="Arial" w:hAnsi="Arial" w:cs="Arial"/>
          <w:b/>
          <w:color w:val="3B3838" w:themeColor="background2" w:themeShade="40"/>
          <w:sz w:val="28"/>
          <w:szCs w:val="28"/>
        </w:rPr>
        <w:t>Silicij  -   Si</w:t>
      </w:r>
    </w:p>
    <w:p w:rsidR="0070130D" w:rsidRDefault="0070130D" w:rsidP="00161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150B">
        <w:rPr>
          <w:rFonts w:ascii="Arial" w:hAnsi="Arial" w:cs="Arial"/>
          <w:sz w:val="24"/>
          <w:szCs w:val="24"/>
        </w:rPr>
        <w:t xml:space="preserve">Najpomembnejša </w:t>
      </w:r>
      <w:r w:rsidRPr="0016150B">
        <w:rPr>
          <w:rFonts w:ascii="Arial" w:hAnsi="Arial" w:cs="Arial"/>
          <w:b/>
          <w:sz w:val="24"/>
          <w:szCs w:val="24"/>
        </w:rPr>
        <w:t>polkovina</w:t>
      </w:r>
      <w:r w:rsidRPr="00161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150B">
        <w:rPr>
          <w:rFonts w:ascii="Arial" w:hAnsi="Arial" w:cs="Arial"/>
          <w:sz w:val="24"/>
          <w:szCs w:val="24"/>
        </w:rPr>
        <w:t>temnosive</w:t>
      </w:r>
      <w:proofErr w:type="spellEnd"/>
      <w:r w:rsidRPr="0016150B">
        <w:rPr>
          <w:rFonts w:ascii="Arial" w:hAnsi="Arial" w:cs="Arial"/>
          <w:sz w:val="24"/>
          <w:szCs w:val="24"/>
        </w:rPr>
        <w:t xml:space="preserve"> barve,  </w:t>
      </w:r>
      <w:r w:rsidRPr="0016150B">
        <w:rPr>
          <w:rFonts w:ascii="Arial" w:hAnsi="Arial" w:cs="Arial"/>
          <w:b/>
          <w:sz w:val="24"/>
          <w:szCs w:val="24"/>
        </w:rPr>
        <w:t>polprevodnik</w:t>
      </w:r>
      <w:r w:rsidRPr="0016150B">
        <w:rPr>
          <w:rFonts w:ascii="Arial" w:hAnsi="Arial" w:cs="Arial"/>
          <w:sz w:val="24"/>
          <w:szCs w:val="24"/>
        </w:rPr>
        <w:t xml:space="preserve"> – električni tok prevaja slabše kot kovine, a bolje kot nekovine. Uporabljamo ga v računalniški industriji (računalniški čipi) in za izdelavo sončnih celic.</w:t>
      </w:r>
    </w:p>
    <w:p w:rsidR="0016150B" w:rsidRPr="0016150B" w:rsidRDefault="0016150B" w:rsidP="001615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130D" w:rsidRPr="0016150B" w:rsidRDefault="0070130D" w:rsidP="0016150B">
      <w:pPr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16150B">
        <w:rPr>
          <w:rFonts w:ascii="Arial" w:hAnsi="Arial" w:cs="Arial"/>
          <w:b/>
          <w:color w:val="385623" w:themeColor="accent6" w:themeShade="80"/>
          <w:sz w:val="28"/>
          <w:szCs w:val="28"/>
        </w:rPr>
        <w:t>Dušik  -  N;    fosfor  -  P;    kalij  -  K</w:t>
      </w:r>
    </w:p>
    <w:p w:rsidR="0016150B" w:rsidRPr="0016150B" w:rsidRDefault="0070130D" w:rsidP="00161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150B">
        <w:rPr>
          <w:rFonts w:ascii="Arial" w:hAnsi="Arial" w:cs="Arial"/>
          <w:sz w:val="24"/>
          <w:szCs w:val="24"/>
        </w:rPr>
        <w:t>Rastline potrebujejo za rast predvsem dušikove, fosforjeve in kalijeve spojine. Te spojine dodajamo z naravnimi</w:t>
      </w:r>
      <w:r w:rsidR="0016150B" w:rsidRPr="0016150B">
        <w:rPr>
          <w:rFonts w:ascii="Arial" w:hAnsi="Arial" w:cs="Arial"/>
          <w:sz w:val="24"/>
          <w:szCs w:val="24"/>
        </w:rPr>
        <w:t xml:space="preserve"> (kompost, hlevski gnoj)</w:t>
      </w:r>
      <w:r w:rsidRPr="0016150B">
        <w:rPr>
          <w:rFonts w:ascii="Arial" w:hAnsi="Arial" w:cs="Arial"/>
          <w:sz w:val="24"/>
          <w:szCs w:val="24"/>
        </w:rPr>
        <w:t xml:space="preserve"> ali umetnimi gnojili (NPK gnojila).</w:t>
      </w:r>
    </w:p>
    <w:p w:rsidR="0016150B" w:rsidRPr="0016150B" w:rsidRDefault="0016150B" w:rsidP="0016150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6150B">
        <w:rPr>
          <w:rFonts w:ascii="Arial" w:hAnsi="Arial" w:cs="Arial"/>
          <w:b/>
          <w:color w:val="FF0000"/>
          <w:sz w:val="28"/>
          <w:szCs w:val="28"/>
        </w:rPr>
        <w:lastRenderedPageBreak/>
        <w:t>Nanotehnologija</w:t>
      </w:r>
    </w:p>
    <w:p w:rsidR="0016150B" w:rsidRPr="0016150B" w:rsidRDefault="0016150B" w:rsidP="001615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150B">
        <w:rPr>
          <w:rFonts w:ascii="Arial" w:hAnsi="Arial" w:cs="Arial"/>
          <w:sz w:val="24"/>
          <w:szCs w:val="24"/>
        </w:rPr>
        <w:t xml:space="preserve">Je novo področje tehnologije, ki se ukvarja z delci velikosti od 1 </w:t>
      </w:r>
      <w:proofErr w:type="spellStart"/>
      <w:r w:rsidRPr="0016150B">
        <w:rPr>
          <w:rFonts w:ascii="Arial" w:hAnsi="Arial" w:cs="Arial"/>
          <w:sz w:val="24"/>
          <w:szCs w:val="24"/>
        </w:rPr>
        <w:t>nm</w:t>
      </w:r>
      <w:proofErr w:type="spellEnd"/>
      <w:r w:rsidRPr="0016150B">
        <w:rPr>
          <w:rFonts w:ascii="Arial" w:hAnsi="Arial" w:cs="Arial"/>
          <w:sz w:val="24"/>
          <w:szCs w:val="24"/>
        </w:rPr>
        <w:t xml:space="preserve"> do 100 </w:t>
      </w:r>
      <w:proofErr w:type="spellStart"/>
      <w:r w:rsidRPr="0016150B">
        <w:rPr>
          <w:rFonts w:ascii="Arial" w:hAnsi="Arial" w:cs="Arial"/>
          <w:sz w:val="24"/>
          <w:szCs w:val="24"/>
        </w:rPr>
        <w:t>nm</w:t>
      </w:r>
      <w:proofErr w:type="spellEnd"/>
      <w:r w:rsidRPr="0016150B">
        <w:rPr>
          <w:rFonts w:ascii="Arial" w:hAnsi="Arial" w:cs="Arial"/>
          <w:sz w:val="24"/>
          <w:szCs w:val="24"/>
        </w:rPr>
        <w:t xml:space="preserve">. Nekateri znani </w:t>
      </w:r>
      <w:proofErr w:type="spellStart"/>
      <w:r w:rsidRPr="0016150B">
        <w:rPr>
          <w:rFonts w:ascii="Arial" w:hAnsi="Arial" w:cs="Arial"/>
          <w:sz w:val="24"/>
          <w:szCs w:val="24"/>
        </w:rPr>
        <w:t>nanomateriali</w:t>
      </w:r>
      <w:proofErr w:type="spellEnd"/>
      <w:r w:rsidRPr="0016150B">
        <w:rPr>
          <w:rFonts w:ascii="Arial" w:hAnsi="Arial" w:cs="Arial"/>
          <w:sz w:val="24"/>
          <w:szCs w:val="24"/>
        </w:rPr>
        <w:t xml:space="preserve"> (npr. </w:t>
      </w:r>
      <w:proofErr w:type="spellStart"/>
      <w:r w:rsidRPr="0016150B">
        <w:rPr>
          <w:rFonts w:ascii="Arial" w:hAnsi="Arial" w:cs="Arial"/>
          <w:sz w:val="24"/>
          <w:szCs w:val="24"/>
        </w:rPr>
        <w:t>nanocevke</w:t>
      </w:r>
      <w:proofErr w:type="spellEnd"/>
      <w:r w:rsidRPr="0016150B">
        <w:rPr>
          <w:rFonts w:ascii="Arial" w:hAnsi="Arial" w:cs="Arial"/>
          <w:sz w:val="24"/>
          <w:szCs w:val="24"/>
        </w:rPr>
        <w:t>) vsebujejo ogljik.</w:t>
      </w:r>
    </w:p>
    <w:p w:rsidR="0016150B" w:rsidRPr="0016150B" w:rsidRDefault="0016150B" w:rsidP="0016150B">
      <w:pPr>
        <w:jc w:val="both"/>
        <w:rPr>
          <w:rFonts w:ascii="Arial" w:hAnsi="Arial" w:cs="Arial"/>
          <w:sz w:val="24"/>
          <w:szCs w:val="24"/>
        </w:rPr>
      </w:pPr>
    </w:p>
    <w:p w:rsidR="0070130D" w:rsidRPr="0016150B" w:rsidRDefault="0016150B" w:rsidP="0016150B">
      <w:pPr>
        <w:jc w:val="both"/>
        <w:rPr>
          <w:rFonts w:ascii="Arial" w:hAnsi="Arial" w:cs="Arial"/>
          <w:sz w:val="24"/>
          <w:szCs w:val="24"/>
        </w:rPr>
      </w:pPr>
      <w:r w:rsidRPr="0016150B">
        <w:rPr>
          <w:rFonts w:ascii="Arial" w:hAnsi="Arial" w:cs="Arial"/>
          <w:sz w:val="24"/>
          <w:szCs w:val="24"/>
        </w:rPr>
        <w:t>1nm = 10</w:t>
      </w:r>
      <w:r w:rsidRPr="0016150B">
        <w:rPr>
          <w:rFonts w:ascii="Arial" w:hAnsi="Arial" w:cs="Arial"/>
          <w:sz w:val="24"/>
          <w:szCs w:val="24"/>
          <w:vertAlign w:val="superscript"/>
        </w:rPr>
        <w:t>-9</w:t>
      </w:r>
      <w:r w:rsidRPr="0016150B">
        <w:rPr>
          <w:rFonts w:ascii="Arial" w:hAnsi="Arial" w:cs="Arial"/>
          <w:sz w:val="24"/>
          <w:szCs w:val="24"/>
        </w:rPr>
        <w:t xml:space="preserve"> m</w:t>
      </w:r>
    </w:p>
    <w:sectPr w:rsidR="0070130D" w:rsidRPr="0016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1D8"/>
    <w:multiLevelType w:val="hybridMultilevel"/>
    <w:tmpl w:val="789A3B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2D40"/>
    <w:multiLevelType w:val="hybridMultilevel"/>
    <w:tmpl w:val="77AC855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E"/>
    <w:rsid w:val="0016150B"/>
    <w:rsid w:val="00483A61"/>
    <w:rsid w:val="0070130D"/>
    <w:rsid w:val="00C4407C"/>
    <w:rsid w:val="00CD5B0E"/>
    <w:rsid w:val="00E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B15E"/>
  <w15:chartTrackingRefBased/>
  <w15:docId w15:val="{10390916-151A-44B0-8EFC-65962071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2020-04-06T07:02:00Z</dcterms:created>
  <dcterms:modified xsi:type="dcterms:W3CDTF">2020-04-06T07:45:00Z</dcterms:modified>
</cp:coreProperties>
</file>